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7428" w14:textId="77777777" w:rsidR="00AA2899" w:rsidRPr="00AA2899" w:rsidRDefault="00AA2899" w:rsidP="00AA2899">
      <w:pPr>
        <w:spacing w:after="240" w:line="600" w:lineRule="atLeast"/>
        <w:outlineLvl w:val="0"/>
        <w:rPr>
          <w:rFonts w:ascii="Source Serif Pro" w:eastAsia="Times New Roman" w:hAnsi="Source Serif Pro" w:cs="Times New Roman"/>
          <w:b/>
          <w:bCs/>
          <w:color w:val="212018"/>
          <w:kern w:val="36"/>
          <w:sz w:val="48"/>
          <w:szCs w:val="48"/>
          <w:lang w:eastAsia="de-DE"/>
        </w:rPr>
      </w:pPr>
      <w:r w:rsidRPr="00AA2899">
        <w:rPr>
          <w:rFonts w:ascii="Source Serif Pro" w:eastAsia="Times New Roman" w:hAnsi="Source Serif Pro" w:cs="Times New Roman"/>
          <w:b/>
          <w:bCs/>
          <w:color w:val="212018"/>
          <w:kern w:val="36"/>
          <w:sz w:val="48"/>
          <w:szCs w:val="48"/>
          <w:lang w:eastAsia="de-DE"/>
        </w:rPr>
        <w:fldChar w:fldCharType="begin"/>
      </w:r>
      <w:r w:rsidRPr="00AA2899">
        <w:rPr>
          <w:rFonts w:ascii="Source Serif Pro" w:eastAsia="Times New Roman" w:hAnsi="Source Serif Pro" w:cs="Times New Roman"/>
          <w:b/>
          <w:bCs/>
          <w:color w:val="212018"/>
          <w:kern w:val="36"/>
          <w:sz w:val="48"/>
          <w:szCs w:val="48"/>
          <w:lang w:eastAsia="de-DE"/>
        </w:rPr>
        <w:instrText xml:space="preserve"> HYPERLINK "https://www.chefkoch.de/rezepte/859501191479982/Stielmusgemuese.html" </w:instrText>
      </w:r>
      <w:r w:rsidRPr="00AA2899">
        <w:rPr>
          <w:rFonts w:ascii="Source Serif Pro" w:eastAsia="Times New Roman" w:hAnsi="Source Serif Pro" w:cs="Times New Roman"/>
          <w:b/>
          <w:bCs/>
          <w:color w:val="212018"/>
          <w:kern w:val="36"/>
          <w:sz w:val="48"/>
          <w:szCs w:val="48"/>
          <w:lang w:eastAsia="de-DE"/>
        </w:rPr>
        <w:fldChar w:fldCharType="separate"/>
      </w:r>
      <w:r w:rsidRPr="00AA2899">
        <w:rPr>
          <w:rFonts w:ascii="Source Serif Pro" w:eastAsia="Times New Roman" w:hAnsi="Source Serif Pro" w:cs="Times New Roman"/>
          <w:color w:val="3B8047"/>
          <w:spacing w:val="8"/>
          <w:kern w:val="36"/>
          <w:sz w:val="48"/>
          <w:szCs w:val="48"/>
          <w:u w:val="single"/>
          <w:lang w:eastAsia="de-DE"/>
        </w:rPr>
        <w:t>Stielmusgemüse</w:t>
      </w:r>
      <w:r w:rsidRPr="00AA2899">
        <w:rPr>
          <w:rFonts w:ascii="Source Serif Pro" w:eastAsia="Times New Roman" w:hAnsi="Source Serif Pro" w:cs="Times New Roman"/>
          <w:b/>
          <w:bCs/>
          <w:color w:val="212018"/>
          <w:kern w:val="36"/>
          <w:sz w:val="48"/>
          <w:szCs w:val="48"/>
          <w:lang w:eastAsia="de-DE"/>
        </w:rPr>
        <w:fldChar w:fldCharType="end"/>
      </w:r>
    </w:p>
    <w:p w14:paraId="41084D3C" w14:textId="77777777" w:rsidR="00AA2899" w:rsidRPr="00AA2899" w:rsidRDefault="00AA2899" w:rsidP="00AA2899">
      <w:pPr>
        <w:spacing w:line="360" w:lineRule="atLeast"/>
        <w:outlineLvl w:val="2"/>
        <w:rPr>
          <w:rFonts w:ascii="Source Sans Pro" w:eastAsia="Times New Roman" w:hAnsi="Source Sans Pro" w:cs="Times New Roman"/>
          <w:b/>
          <w:bCs/>
          <w:color w:val="212018"/>
          <w:sz w:val="30"/>
          <w:szCs w:val="30"/>
          <w:lang w:eastAsia="de-DE"/>
        </w:rPr>
      </w:pPr>
      <w:r w:rsidRPr="00AA2899">
        <w:rPr>
          <w:rFonts w:ascii="Source Sans Pro" w:eastAsia="Times New Roman" w:hAnsi="Source Sans Pro" w:cs="Times New Roman"/>
          <w:b/>
          <w:bCs/>
          <w:color w:val="212018"/>
          <w:sz w:val="30"/>
          <w:szCs w:val="30"/>
          <w:lang w:eastAsia="de-DE"/>
        </w:rPr>
        <w:t>Zutaten für 2 Portionen:</w:t>
      </w:r>
    </w:p>
    <w:tbl>
      <w:tblPr>
        <w:tblW w:w="13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8979"/>
      </w:tblGrid>
      <w:tr w:rsidR="00AA2899" w:rsidRPr="00AA2899" w14:paraId="510309EA" w14:textId="77777777" w:rsidTr="00AA2899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D8D8D8"/>
            </w:tcBorders>
            <w:tcMar>
              <w:top w:w="150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7687C0F9" w14:textId="77777777" w:rsidR="00AA2899" w:rsidRPr="00AA2899" w:rsidRDefault="00AA2899" w:rsidP="00AA2899">
            <w:pPr>
              <w:rPr>
                <w:rFonts w:ascii="Source Sans Pro" w:eastAsia="Times New Roman" w:hAnsi="Source Sans Pro" w:cs="Times New Roman"/>
                <w:color w:val="212018"/>
                <w:sz w:val="30"/>
                <w:szCs w:val="30"/>
                <w:lang w:eastAsia="de-DE"/>
              </w:rPr>
            </w:pPr>
          </w:p>
        </w:tc>
      </w:tr>
      <w:tr w:rsidR="00AA2899" w:rsidRPr="00AA2899" w14:paraId="3CFDCE8B" w14:textId="77777777" w:rsidTr="00AA2899">
        <w:trPr>
          <w:tblCellSpacing w:w="0" w:type="dxa"/>
        </w:trPr>
        <w:tc>
          <w:tcPr>
            <w:tcW w:w="165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7CA040C7" w14:textId="77777777" w:rsidR="00AA2899" w:rsidRPr="00AA2899" w:rsidRDefault="00AA2899" w:rsidP="00AA2899">
            <w:pPr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½ kg</w:t>
            </w:r>
          </w:p>
        </w:tc>
        <w:tc>
          <w:tcPr>
            <w:tcW w:w="330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E20C47" w14:textId="5DF5450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Stielmus</w:t>
            </w:r>
            <w:proofErr w:type="spellEnd"/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 xml:space="preserve"> (</w:t>
            </w:r>
            <w:proofErr w:type="spellStart"/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Rübstiel</w:t>
            </w:r>
            <w:proofErr w:type="spellEnd"/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 Stielgemüse</w:t>
            </w:r>
          </w:p>
        </w:tc>
      </w:tr>
      <w:tr w:rsidR="00AA2899" w:rsidRPr="00AA2899" w14:paraId="6990ADD4" w14:textId="77777777" w:rsidTr="00AA2899">
        <w:trPr>
          <w:tblCellSpacing w:w="0" w:type="dxa"/>
        </w:trPr>
        <w:tc>
          <w:tcPr>
            <w:tcW w:w="165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6FE980A9" w14:textId="77777777" w:rsidR="00AA2899" w:rsidRPr="00AA2899" w:rsidRDefault="00AA2899" w:rsidP="00AA2899">
            <w:pPr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12 ½ g</w:t>
            </w:r>
          </w:p>
        </w:tc>
        <w:tc>
          <w:tcPr>
            <w:tcW w:w="330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F9CF40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Butter oder Margarine</w:t>
            </w:r>
          </w:p>
        </w:tc>
      </w:tr>
      <w:tr w:rsidR="00AA2899" w:rsidRPr="00AA2899" w14:paraId="542E8C4C" w14:textId="77777777" w:rsidTr="00AA2899">
        <w:trPr>
          <w:tblCellSpacing w:w="0" w:type="dxa"/>
        </w:trPr>
        <w:tc>
          <w:tcPr>
            <w:tcW w:w="165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6E69874A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30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780396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Salz</w:t>
            </w:r>
          </w:p>
        </w:tc>
      </w:tr>
      <w:tr w:rsidR="00AA2899" w:rsidRPr="00AA2899" w14:paraId="5D28957A" w14:textId="77777777" w:rsidTr="00AA2899">
        <w:trPr>
          <w:tblCellSpacing w:w="0" w:type="dxa"/>
        </w:trPr>
        <w:tc>
          <w:tcPr>
            <w:tcW w:w="165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18C934A6" w14:textId="77777777" w:rsidR="00AA2899" w:rsidRPr="00AA2899" w:rsidRDefault="00AA2899" w:rsidP="00AA2899">
            <w:pPr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15 g</w:t>
            </w:r>
          </w:p>
        </w:tc>
        <w:tc>
          <w:tcPr>
            <w:tcW w:w="330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F59380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Butter</w:t>
            </w:r>
          </w:p>
        </w:tc>
      </w:tr>
      <w:tr w:rsidR="00AA2899" w:rsidRPr="00AA2899" w14:paraId="2663D7A9" w14:textId="77777777" w:rsidTr="00AA2899">
        <w:trPr>
          <w:tblCellSpacing w:w="0" w:type="dxa"/>
        </w:trPr>
        <w:tc>
          <w:tcPr>
            <w:tcW w:w="165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78FB4C73" w14:textId="77777777" w:rsidR="00AA2899" w:rsidRPr="00AA2899" w:rsidRDefault="00AA2899" w:rsidP="00AA2899">
            <w:pPr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10 g</w:t>
            </w:r>
          </w:p>
        </w:tc>
        <w:tc>
          <w:tcPr>
            <w:tcW w:w="330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B0BD87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Mehl</w:t>
            </w:r>
          </w:p>
        </w:tc>
      </w:tr>
      <w:tr w:rsidR="00AA2899" w:rsidRPr="00AA2899" w14:paraId="0A4A46C5" w14:textId="77777777" w:rsidTr="00AA2899">
        <w:trPr>
          <w:tblCellSpacing w:w="0" w:type="dxa"/>
        </w:trPr>
        <w:tc>
          <w:tcPr>
            <w:tcW w:w="165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5F552C49" w14:textId="77777777" w:rsidR="00AA2899" w:rsidRPr="00AA2899" w:rsidRDefault="00AA2899" w:rsidP="00AA2899">
            <w:pPr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125 ml</w:t>
            </w:r>
          </w:p>
        </w:tc>
        <w:tc>
          <w:tcPr>
            <w:tcW w:w="330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90C7B5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Milch</w:t>
            </w:r>
          </w:p>
        </w:tc>
      </w:tr>
      <w:tr w:rsidR="00AA2899" w:rsidRPr="00AA2899" w14:paraId="18246874" w14:textId="77777777" w:rsidTr="00AA2899">
        <w:trPr>
          <w:tblCellSpacing w:w="0" w:type="dxa"/>
        </w:trPr>
        <w:tc>
          <w:tcPr>
            <w:tcW w:w="165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5E89A923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300" w:type="pct"/>
            <w:tcBorders>
              <w:bottom w:val="single" w:sz="6" w:space="0" w:color="D8D8D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2A9F0C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Salz und Pfeffer, frisch gemahlener weißer</w:t>
            </w:r>
          </w:p>
        </w:tc>
      </w:tr>
      <w:tr w:rsidR="00AA2899" w:rsidRPr="00AA2899" w14:paraId="3920FF92" w14:textId="77777777" w:rsidTr="00AA2899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14:paraId="47C7DC7E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62AA02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Muskat, frisch gerieben</w:t>
            </w:r>
          </w:p>
        </w:tc>
      </w:tr>
    </w:tbl>
    <w:p w14:paraId="13FE3028" w14:textId="3AEE668C" w:rsidR="00AA2899" w:rsidRPr="00AA2899" w:rsidRDefault="00AA2899" w:rsidP="00AA2899">
      <w:pPr>
        <w:spacing w:after="240" w:line="360" w:lineRule="atLeast"/>
        <w:outlineLvl w:val="2"/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</w:pPr>
    </w:p>
    <w:p w14:paraId="6746CA5B" w14:textId="55F54392" w:rsidR="00AA2899" w:rsidRPr="00AA2899" w:rsidRDefault="00AA2899" w:rsidP="00AA2899">
      <w:pPr>
        <w:spacing w:after="240"/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</w:pPr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>Die Blätter von den Stielen abstreifen. Die Stiele gut waschen und abtropfen. In ca. 4 bis 5 cm lange Stücke schneiden.</w:t>
      </w:r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br/>
        <w:t xml:space="preserve">Das Fett in einem Topf erhitzen und das </w:t>
      </w:r>
      <w:proofErr w:type="spellStart"/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>Stielmus</w:t>
      </w:r>
      <w:proofErr w:type="spellEnd"/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 xml:space="preserve"> zugeben</w:t>
      </w:r>
      <w:r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>, erst die Stiele andünsten und danach die Blätter zugeben</w:t>
      </w:r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 xml:space="preserve">. Mit etwas Salz ca. 10 Minuten im geschlossenen Topf gar dünsten. Dabei bleiben und des </w:t>
      </w:r>
      <w:proofErr w:type="spellStart"/>
      <w:proofErr w:type="gramStart"/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>öfteren</w:t>
      </w:r>
      <w:proofErr w:type="spellEnd"/>
      <w:proofErr w:type="gramEnd"/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 xml:space="preserve"> vorsichtig umrühren, damit nichts anbrennt.</w:t>
      </w:r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br/>
      </w:r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br/>
        <w:t>Für die Soße nun die Butter in einem Topf erhitzen, das Mehl zugeben und anschwitzen. Mit der Milch ablöschen und etwa 5 Minuten köcheln lassen. Mit Salz, Pfeffer und Muskatnuss abschmecken und mit dem Gemüse gut vermischen.</w:t>
      </w:r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br/>
      </w:r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br/>
      </w:r>
      <w:proofErr w:type="gramStart"/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>Dazu</w:t>
      </w:r>
      <w:proofErr w:type="gramEnd"/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 xml:space="preserve"> Salzkartoffeln</w:t>
      </w:r>
      <w:r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>, Frikadellen</w:t>
      </w:r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 xml:space="preserve"> </w:t>
      </w:r>
      <w:r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>oder</w:t>
      </w:r>
      <w:r w:rsidRPr="00AA2899"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  <w:t xml:space="preserve"> frische Bratwurst servieren.</w:t>
      </w:r>
    </w:p>
    <w:p w14:paraId="21CDFB86" w14:textId="77777777" w:rsidR="00AA2899" w:rsidRPr="00AA2899" w:rsidRDefault="00CD6C28" w:rsidP="00AA2899">
      <w:pPr>
        <w:rPr>
          <w:rFonts w:ascii="Source Sans Pro" w:eastAsia="Times New Roman" w:hAnsi="Source Sans Pro" w:cs="Times New Roman"/>
          <w:color w:val="212018"/>
          <w:sz w:val="27"/>
          <w:szCs w:val="27"/>
          <w:lang w:eastAsia="de-DE"/>
        </w:rPr>
      </w:pPr>
      <w:r>
        <w:rPr>
          <w:rFonts w:ascii="Source Sans Pro" w:eastAsia="Times New Roman" w:hAnsi="Source Sans Pro" w:cs="Times New Roman"/>
          <w:noProof/>
          <w:color w:val="212018"/>
          <w:sz w:val="27"/>
          <w:szCs w:val="27"/>
          <w:lang w:eastAsia="de-DE"/>
        </w:rPr>
        <w:pict w14:anchorId="0E8BE96B">
          <v:rect id="_x0000_i1025" alt="" style="width:673.5pt;height:1.5pt;mso-width-percent:0;mso-height-percent:0;mso-width-percent:0;mso-height-percent:0" o:hrpct="0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522"/>
      </w:tblGrid>
      <w:tr w:rsidR="00AA2899" w:rsidRPr="00AA2899" w14:paraId="40C7F3A0" w14:textId="77777777" w:rsidTr="00AA28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6FDD2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Arbeitszeit</w:t>
            </w:r>
          </w:p>
        </w:tc>
        <w:tc>
          <w:tcPr>
            <w:tcW w:w="0" w:type="auto"/>
            <w:vAlign w:val="center"/>
            <w:hideMark/>
          </w:tcPr>
          <w:p w14:paraId="36B45FB2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ca. 30 Minuten</w:t>
            </w:r>
          </w:p>
        </w:tc>
      </w:tr>
      <w:tr w:rsidR="00AA2899" w:rsidRPr="00AA2899" w14:paraId="7FC9B7E9" w14:textId="77777777" w:rsidTr="00AA28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A114C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Gesamtzeit</w:t>
            </w:r>
          </w:p>
        </w:tc>
        <w:tc>
          <w:tcPr>
            <w:tcW w:w="0" w:type="auto"/>
            <w:vAlign w:val="center"/>
            <w:hideMark/>
          </w:tcPr>
          <w:p w14:paraId="35D67816" w14:textId="77777777" w:rsidR="00AA2899" w:rsidRPr="00AA2899" w:rsidRDefault="00AA2899" w:rsidP="00AA2899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AA2899">
              <w:rPr>
                <w:rFonts w:ascii="Times New Roman" w:eastAsia="Times New Roman" w:hAnsi="Times New Roman" w:cs="Times New Roman"/>
                <w:lang w:eastAsia="de-DE"/>
              </w:rPr>
              <w:t>ca. 30 Minuten</w:t>
            </w:r>
          </w:p>
        </w:tc>
      </w:tr>
    </w:tbl>
    <w:p w14:paraId="39F301C9" w14:textId="77777777" w:rsidR="00710791" w:rsidRDefault="00CD6C28"/>
    <w:sectPr w:rsidR="00710791" w:rsidSect="00FF66A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99"/>
    <w:rsid w:val="00574A95"/>
    <w:rsid w:val="0070686F"/>
    <w:rsid w:val="00AA2899"/>
    <w:rsid w:val="00BC61C2"/>
    <w:rsid w:val="00CD6C28"/>
    <w:rsid w:val="00D750C8"/>
    <w:rsid w:val="00EA3BE4"/>
    <w:rsid w:val="00F83B3C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59C9"/>
  <w15:chartTrackingRefBased/>
  <w15:docId w15:val="{DCE7B8CC-2C66-1A42-8A64-D1438311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A28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AA28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A28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289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289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289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A2899"/>
    <w:rPr>
      <w:color w:val="0000FF"/>
      <w:u w:val="single"/>
    </w:rPr>
  </w:style>
  <w:style w:type="character" w:customStyle="1" w:styleId="printiconstext">
    <w:name w:val="print__icons__text"/>
    <w:basedOn w:val="Absatz-Standardschriftart"/>
    <w:rsid w:val="00AA2899"/>
  </w:style>
  <w:style w:type="character" w:styleId="Fett">
    <w:name w:val="Strong"/>
    <w:basedOn w:val="Absatz-Standardschriftart"/>
    <w:uiPriority w:val="22"/>
    <w:qFormat/>
    <w:rsid w:val="00AA289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A28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378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3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98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06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1409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22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4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12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6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Swoboda</dc:creator>
  <cp:keywords/>
  <dc:description/>
  <cp:lastModifiedBy>Andrea Swoboda</cp:lastModifiedBy>
  <cp:revision>2</cp:revision>
  <cp:lastPrinted>2024-05-28T07:16:00Z</cp:lastPrinted>
  <dcterms:created xsi:type="dcterms:W3CDTF">2025-04-24T12:40:00Z</dcterms:created>
  <dcterms:modified xsi:type="dcterms:W3CDTF">2025-04-24T12:40:00Z</dcterms:modified>
</cp:coreProperties>
</file>